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800" w:rsidRPr="000E6800" w:rsidRDefault="000E6800" w:rsidP="000E6800">
      <w:pPr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>法線を求める連立方程式（正規方程式）に必要な方程式の係数は、次表のような内積の成分計算（二乗和、積和）が必要となる。</w:t>
      </w:r>
    </w:p>
    <w:p w:rsidR="000E6800" w:rsidRPr="000E6800" w:rsidRDefault="000E6800" w:rsidP="000E6800">
      <w:pPr>
        <w:rPr>
          <w:rFonts w:ascii="ＭＳ 明朝" w:eastAsia="ＭＳ 明朝" w:hAnsi="ＭＳ 明朝" w:cs="Times New Roman"/>
        </w:rPr>
      </w:pPr>
    </w:p>
    <w:p w:rsidR="000E6800" w:rsidRPr="000E6800" w:rsidRDefault="000E6800" w:rsidP="000E6800">
      <w:pPr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>表　ベクトルの内積表(表頭・表側は、対応する25次元ベクトルの成分)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4"/>
        <w:gridCol w:w="2130"/>
        <w:gridCol w:w="2130"/>
        <w:gridCol w:w="2130"/>
      </w:tblGrid>
      <w:tr w:rsidR="000E6800" w:rsidRPr="00A36C69" w:rsidTr="00F31B48"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/>
              </w:rPr>
              <w:t>c</w:t>
            </w:r>
            <w:r w:rsidRPr="00A36C69">
              <w:rPr>
                <w:rFonts w:ascii="Times New Roman" w:hAnsi="Times New Roman" w:cs="Times New Roman" w:hint="eastAsia"/>
              </w:rPr>
              <w:t xml:space="preserve">os </w:t>
            </w:r>
            <w:r w:rsidRPr="00A36C69">
              <w:rPr>
                <w:rFonts w:ascii="Times New Roman" w:hAnsi="Times New Roman" w:cs="Times New Roman"/>
                <w:i/>
              </w:rPr>
              <w:t>x</w:t>
            </w:r>
            <w:r w:rsidRPr="00A36C69"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36C69">
              <w:rPr>
                <w:rFonts w:ascii="Times New Roman" w:hAnsi="Times New Roman" w:cs="Times New Roman" w:hint="eastAsia"/>
                <w:i/>
              </w:rPr>
              <w:t>y</w:t>
            </w:r>
            <w:r w:rsidRPr="00A36C69">
              <w:rPr>
                <w:rFonts w:ascii="Times New Roman" w:hAnsi="Times New Roman" w:cs="Times New Roman" w:hint="eastAsia"/>
                <w:i/>
                <w:vertAlign w:val="subscript"/>
              </w:rPr>
              <w:t>i</w:t>
            </w:r>
            <w:proofErr w:type="spellEnd"/>
          </w:p>
        </w:tc>
      </w:tr>
      <w:tr w:rsidR="000E6800" w:rsidRPr="00A36C69" w:rsidTr="00F31B48"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25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20.427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407.2</w:t>
            </w:r>
            <w:r w:rsidRPr="00A36C69">
              <w:rPr>
                <w:rFonts w:ascii="Times New Roman" w:hAnsi="Times New Roman" w:cs="Times New Roman"/>
              </w:rPr>
              <w:t>0</w:t>
            </w:r>
          </w:p>
        </w:tc>
      </w:tr>
      <w:tr w:rsidR="000E6800" w:rsidRPr="00A36C69" w:rsidTr="00F31B48"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/>
              </w:rPr>
              <w:t>c</w:t>
            </w:r>
            <w:r w:rsidRPr="00A36C69">
              <w:rPr>
                <w:rFonts w:ascii="Times New Roman" w:hAnsi="Times New Roman" w:cs="Times New Roman" w:hint="eastAsia"/>
              </w:rPr>
              <w:t xml:space="preserve">os </w:t>
            </w:r>
            <w:r w:rsidRPr="00A36C69">
              <w:rPr>
                <w:rFonts w:ascii="Times New Roman" w:hAnsi="Times New Roman" w:cs="Times New Roman"/>
                <w:i/>
              </w:rPr>
              <w:t>x</w:t>
            </w:r>
            <w:r w:rsidRPr="00A36C69"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20.427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17.42</w:t>
            </w:r>
            <w:r w:rsidRPr="00A36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5" w:type="dxa"/>
          </w:tcPr>
          <w:p w:rsidR="000E6800" w:rsidRPr="00A36C69" w:rsidRDefault="000E6800" w:rsidP="00F31B48">
            <w:pPr>
              <w:rPr>
                <w:rFonts w:ascii="Times New Roman" w:hAnsi="Times New Roman" w:cs="Times New Roman"/>
              </w:rPr>
            </w:pPr>
            <w:r w:rsidRPr="00A36C69">
              <w:rPr>
                <w:rFonts w:ascii="Times New Roman" w:hAnsi="Times New Roman" w:cs="Times New Roman" w:hint="eastAsia"/>
              </w:rPr>
              <w:t>365.01</w:t>
            </w:r>
          </w:p>
        </w:tc>
      </w:tr>
    </w:tbl>
    <w:p w:rsidR="000E6800" w:rsidRPr="000E6800" w:rsidRDefault="000E6800" w:rsidP="000E6800">
      <w:pPr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>したがって、このデータ分析における法線の方程式は、指導用教材45ページの（３）式（２）より</w:t>
      </w:r>
    </w:p>
    <w:p w:rsidR="000E6800" w:rsidRPr="00A36C69" w:rsidRDefault="000E6800" w:rsidP="000E6800">
      <w:pPr>
        <w:rPr>
          <w:rFonts w:ascii="Times New Roman" w:hAnsi="Times New Roman" w:cs="Times New Roman"/>
        </w:rPr>
      </w:pPr>
      <w:r w:rsidRPr="00A36C69">
        <w:rPr>
          <w:rFonts w:ascii="Times New Roman" w:hAnsi="Times New Roman" w:cs="Times New Roman" w:hint="eastAsia"/>
        </w:rPr>
        <w:t xml:space="preserve">　　</w:t>
      </w:r>
      <w:r w:rsidRPr="00A36C69">
        <w:rPr>
          <w:rFonts w:ascii="Times New Roman" w:hAnsi="Times New Roman" w:cs="Times New Roman"/>
        </w:rPr>
        <w:tab/>
      </w:r>
      <w:r w:rsidRPr="00A36C69">
        <w:rPr>
          <w:rFonts w:ascii="Times New Roman" w:hAnsi="Times New Roman" w:cs="Times New Roman" w:hint="eastAsia"/>
        </w:rPr>
        <w:t>25</w:t>
      </w:r>
      <w:r w:rsidRPr="00A36C69">
        <w:rPr>
          <w:rFonts w:ascii="Times New Roman" w:hAnsi="Times New Roman" w:cs="Times New Roman"/>
        </w:rPr>
        <w:t xml:space="preserve"> </w:t>
      </w:r>
      <w:proofErr w:type="spellStart"/>
      <w:r w:rsidRPr="00A36C69">
        <w:rPr>
          <w:rFonts w:ascii="Times New Roman" w:hAnsi="Times New Roman" w:cs="Times New Roman"/>
          <w:i/>
        </w:rPr>
        <w:t>a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  <w:i/>
        </w:rPr>
        <w:t xml:space="preserve"> </w:t>
      </w:r>
      <w:r w:rsidRPr="00A36C69">
        <w:rPr>
          <w:rFonts w:ascii="Times New Roman" w:hAnsi="Times New Roman" w:cs="Times New Roman"/>
          <w:i/>
        </w:rPr>
        <w:tab/>
      </w:r>
      <w:r w:rsidRPr="00A36C69">
        <w:rPr>
          <w:rFonts w:ascii="Times New Roman" w:hAnsi="Times New Roman" w:cs="Times New Roman" w:hint="eastAsia"/>
          <w:i/>
        </w:rPr>
        <w:t xml:space="preserve">　　</w:t>
      </w:r>
      <w:r w:rsidRPr="00A36C69">
        <w:rPr>
          <w:rFonts w:ascii="Times New Roman" w:hAnsi="Times New Roman" w:cs="Times New Roman"/>
          <w:i/>
        </w:rPr>
        <w:tab/>
      </w:r>
      <w:r w:rsidRPr="00A36C69">
        <w:rPr>
          <w:rFonts w:ascii="Times New Roman" w:hAnsi="Times New Roman" w:cs="Times New Roman"/>
        </w:rPr>
        <w:t xml:space="preserve">+ </w:t>
      </w:r>
      <w:r w:rsidRPr="00A36C69">
        <w:rPr>
          <w:rFonts w:ascii="Times New Roman" w:hAnsi="Times New Roman" w:cs="Times New Roman"/>
        </w:rPr>
        <w:tab/>
        <w:t xml:space="preserve">20.427 </w:t>
      </w:r>
      <w:proofErr w:type="spellStart"/>
      <w:r w:rsidRPr="00A36C69">
        <w:rPr>
          <w:rFonts w:ascii="Times New Roman" w:hAnsi="Times New Roman" w:cs="Times New Roman"/>
          <w:i/>
        </w:rPr>
        <w:t>b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</w:rPr>
        <w:t xml:space="preserve"> </w:t>
      </w:r>
      <w:r w:rsidRPr="00A36C69">
        <w:rPr>
          <w:rFonts w:ascii="Times New Roman" w:hAnsi="Times New Roman" w:cs="Times New Roman"/>
        </w:rPr>
        <w:tab/>
        <w:t xml:space="preserve">= </w:t>
      </w:r>
      <w:r w:rsidRPr="00A36C69">
        <w:rPr>
          <w:rFonts w:ascii="Times New Roman" w:hAnsi="Times New Roman" w:cs="Times New Roman" w:hint="eastAsia"/>
        </w:rPr>
        <w:t xml:space="preserve"> </w:t>
      </w:r>
      <w:r w:rsidRPr="00A36C69">
        <w:rPr>
          <w:rFonts w:ascii="Times New Roman" w:hAnsi="Times New Roman" w:cs="Times New Roman"/>
        </w:rPr>
        <w:t>407.20</w:t>
      </w:r>
    </w:p>
    <w:p w:rsidR="000E6800" w:rsidRPr="00A36C69" w:rsidRDefault="000E6800" w:rsidP="000E6800">
      <w:pPr>
        <w:rPr>
          <w:rFonts w:ascii="Times New Roman" w:hAnsi="Times New Roman" w:cs="Times New Roman"/>
        </w:rPr>
      </w:pPr>
      <w:r w:rsidRPr="00A36C69">
        <w:rPr>
          <w:rFonts w:ascii="Times New Roman" w:hAnsi="Times New Roman" w:cs="Times New Roman"/>
        </w:rPr>
        <w:tab/>
        <w:t xml:space="preserve">20.427 </w:t>
      </w:r>
      <w:proofErr w:type="spellStart"/>
      <w:r w:rsidRPr="00A36C69">
        <w:rPr>
          <w:rFonts w:ascii="Times New Roman" w:hAnsi="Times New Roman" w:cs="Times New Roman"/>
          <w:i/>
        </w:rPr>
        <w:t>a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</w:rPr>
        <w:t xml:space="preserve"> </w:t>
      </w:r>
      <w:r w:rsidRPr="00A36C69">
        <w:rPr>
          <w:rFonts w:ascii="Times New Roman" w:hAnsi="Times New Roman" w:cs="Times New Roman" w:hint="eastAsia"/>
        </w:rPr>
        <w:tab/>
      </w:r>
      <w:r w:rsidRPr="00A36C69">
        <w:rPr>
          <w:rFonts w:ascii="Times New Roman" w:hAnsi="Times New Roman" w:cs="Times New Roman"/>
        </w:rPr>
        <w:t>+</w:t>
      </w:r>
      <w:r w:rsidRPr="00A36C69">
        <w:rPr>
          <w:rFonts w:ascii="Times New Roman" w:hAnsi="Times New Roman" w:cs="Times New Roman"/>
        </w:rPr>
        <w:tab/>
        <w:t xml:space="preserve">17.420 </w:t>
      </w:r>
      <w:proofErr w:type="spellStart"/>
      <w:r w:rsidRPr="00A36C69">
        <w:rPr>
          <w:rFonts w:ascii="Times New Roman" w:hAnsi="Times New Roman" w:cs="Times New Roman"/>
          <w:i/>
        </w:rPr>
        <w:t>b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</w:rPr>
        <w:t xml:space="preserve">  </w:t>
      </w:r>
      <w:r w:rsidRPr="00A36C69">
        <w:rPr>
          <w:rFonts w:ascii="Times New Roman" w:hAnsi="Times New Roman" w:cs="Times New Roman"/>
        </w:rPr>
        <w:tab/>
        <w:t>=</w:t>
      </w:r>
      <w:r w:rsidRPr="00A36C69">
        <w:rPr>
          <w:rFonts w:ascii="Times New Roman" w:hAnsi="Times New Roman" w:cs="Times New Roman" w:hint="eastAsia"/>
        </w:rPr>
        <w:t xml:space="preserve">　</w:t>
      </w:r>
      <w:r w:rsidRPr="00A36C69">
        <w:rPr>
          <w:rFonts w:ascii="Times New Roman" w:hAnsi="Times New Roman" w:cs="Times New Roman"/>
        </w:rPr>
        <w:t>365.01</w:t>
      </w:r>
    </w:p>
    <w:p w:rsidR="000E6800" w:rsidRPr="000E6800" w:rsidRDefault="000E6800" w:rsidP="000E6800">
      <w:pPr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>この２元一次連立方程式の解は</w:t>
      </w:r>
      <w:r w:rsidRPr="00A36C69">
        <w:rPr>
          <w:rFonts w:ascii="Times New Roman" w:hAnsi="Times New Roman" w:cs="Times New Roman" w:hint="eastAsia"/>
        </w:rPr>
        <w:t>、</w:t>
      </w:r>
      <w:proofErr w:type="spellStart"/>
      <w:r w:rsidRPr="00A36C69">
        <w:rPr>
          <w:rFonts w:ascii="Times New Roman" w:hAnsi="Times New Roman" w:cs="Times New Roman"/>
          <w:i/>
        </w:rPr>
        <w:t>a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  <w:i/>
        </w:rPr>
        <w:t xml:space="preserve"> </w:t>
      </w:r>
      <w:r w:rsidRPr="00A36C69">
        <w:rPr>
          <w:rFonts w:ascii="Times New Roman" w:hAnsi="Times New Roman" w:cs="Times New Roman" w:hint="eastAsia"/>
        </w:rPr>
        <w:t>=</w:t>
      </w:r>
      <w:r w:rsidRPr="00A36C69">
        <w:rPr>
          <w:rFonts w:ascii="Times New Roman" w:hAnsi="Times New Roman" w:cs="Times New Roman"/>
        </w:rPr>
        <w:t>-19.9,</w:t>
      </w:r>
      <w:r>
        <w:rPr>
          <w:rFonts w:ascii="Times New Roman" w:hAnsi="Times New Roman" w:cs="Times New Roman"/>
        </w:rPr>
        <w:t xml:space="preserve"> </w:t>
      </w:r>
      <w:r w:rsidRPr="00A36C69">
        <w:rPr>
          <w:rFonts w:ascii="Times New Roman" w:hAnsi="Times New Roman" w:cs="Times New Roman"/>
          <w:i/>
        </w:rPr>
        <w:t xml:space="preserve"> </w:t>
      </w:r>
      <w:proofErr w:type="spellStart"/>
      <w:r w:rsidRPr="00A36C69">
        <w:rPr>
          <w:rFonts w:ascii="Times New Roman" w:hAnsi="Times New Roman" w:cs="Times New Roman"/>
          <w:i/>
        </w:rPr>
        <w:t>b</w:t>
      </w:r>
      <w:r w:rsidRPr="00A36C69">
        <w:rPr>
          <w:rFonts w:ascii="Times New Roman" w:hAnsi="Times New Roman" w:cs="Times New Roman" w:hint="eastAsia"/>
          <w:vertAlign w:val="subscript"/>
        </w:rPr>
        <w:t>LSE</w:t>
      </w:r>
      <w:proofErr w:type="spellEnd"/>
      <w:r w:rsidRPr="00A36C69">
        <w:rPr>
          <w:rFonts w:ascii="Times New Roman" w:hAnsi="Times New Roman" w:cs="Times New Roman"/>
        </w:rPr>
        <w:t xml:space="preserve">=44.3 </w:t>
      </w:r>
      <w:r w:rsidRPr="000E6800">
        <w:rPr>
          <w:rFonts w:ascii="ＭＳ 明朝" w:eastAsia="ＭＳ 明朝" w:hAnsi="ＭＳ 明朝" w:cs="Times New Roman" w:hint="eastAsia"/>
        </w:rPr>
        <w:t>となる。</w:t>
      </w:r>
    </w:p>
    <w:p w:rsidR="000E6800" w:rsidRPr="000E6800" w:rsidRDefault="000E6800" w:rsidP="000E6800">
      <w:pPr>
        <w:ind w:firstLineChars="100" w:firstLine="210"/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 xml:space="preserve">回帰分析より、　平均気温 </w:t>
      </w:r>
      <w:r w:rsidRPr="00A36C69">
        <w:rPr>
          <w:rFonts w:ascii="Times New Roman" w:hAnsi="Times New Roman" w:cs="Times New Roman" w:hint="eastAsia"/>
        </w:rPr>
        <w:t>= -19.9 + 44.3 cos</w:t>
      </w:r>
      <w:r w:rsidRPr="000E6800">
        <w:rPr>
          <w:rFonts w:ascii="ＭＳ 明朝" w:eastAsia="ＭＳ 明朝" w:hAnsi="ＭＳ 明朝" w:cs="Times New Roman" w:hint="eastAsia"/>
        </w:rPr>
        <w:t xml:space="preserve"> (緯度)</w:t>
      </w:r>
    </w:p>
    <w:p w:rsidR="000E6800" w:rsidRDefault="000E6800" w:rsidP="000E6800">
      <w:pPr>
        <w:rPr>
          <w:rFonts w:ascii="ＭＳ 明朝" w:eastAsia="ＭＳ 明朝" w:hAnsi="ＭＳ 明朝" w:cs="Times New Roman"/>
        </w:rPr>
      </w:pPr>
      <w:r w:rsidRPr="000E6800">
        <w:rPr>
          <w:rFonts w:ascii="ＭＳ 明朝" w:eastAsia="ＭＳ 明朝" w:hAnsi="ＭＳ 明朝" w:cs="Times New Roman" w:hint="eastAsia"/>
        </w:rPr>
        <w:t>という関係であると推定することができる。この曲線を散布図に重ね書きしたのが、</w:t>
      </w:r>
      <w:r w:rsidRPr="000E6800">
        <w:rPr>
          <w:rFonts w:ascii="ＭＳ 明朝" w:eastAsia="ＭＳ 明朝" w:hAnsi="ＭＳ 明朝" w:cs="Times New Roman" w:hint="eastAsia"/>
        </w:rPr>
        <w:t>下図</w:t>
      </w:r>
      <w:r w:rsidRPr="000E6800">
        <w:rPr>
          <w:rFonts w:ascii="ＭＳ 明朝" w:eastAsia="ＭＳ 明朝" w:hAnsi="ＭＳ 明朝" w:cs="Times New Roman" w:hint="eastAsia"/>
        </w:rPr>
        <w:t xml:space="preserve">である。　</w:t>
      </w:r>
    </w:p>
    <w:p w:rsidR="000E6800" w:rsidRDefault="000E6800" w:rsidP="000E6800">
      <w:pPr>
        <w:rPr>
          <w:rFonts w:ascii="ＭＳ 明朝" w:eastAsia="ＭＳ 明朝" w:hAnsi="ＭＳ 明朝" w:cs="Times New Roman"/>
        </w:rPr>
      </w:pPr>
      <w:r>
        <w:rPr>
          <w:noProof/>
        </w:rPr>
        <w:drawing>
          <wp:inline distT="0" distB="0" distL="0" distR="0" wp14:anchorId="49C5F7C2" wp14:editId="60F3CE9B">
            <wp:extent cx="5400040" cy="4324985"/>
            <wp:effectExtent l="0" t="0" r="10160" b="1841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3996DF84-34F9-49AA-9B3E-4FB9A4006C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0E6800" w:rsidRPr="00A36C69" w:rsidRDefault="000E6800" w:rsidP="000E6800">
      <w:pPr>
        <w:rPr>
          <w:rFonts w:ascii="Times New Roman" w:hAnsi="Times New Roman" w:cs="Times New Roman"/>
        </w:rPr>
      </w:pPr>
    </w:p>
    <w:p w:rsidR="001374B8" w:rsidRDefault="008A7DFF"/>
    <w:sectPr w:rsidR="001374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00"/>
    <w:rsid w:val="000E6800"/>
    <w:rsid w:val="00264410"/>
    <w:rsid w:val="00321507"/>
    <w:rsid w:val="00537943"/>
    <w:rsid w:val="005C790E"/>
    <w:rsid w:val="005D18DD"/>
    <w:rsid w:val="006166A7"/>
    <w:rsid w:val="0078585F"/>
    <w:rsid w:val="008A7DFF"/>
    <w:rsid w:val="00C4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1B369"/>
  <w15:chartTrackingRefBased/>
  <w15:docId w15:val="{D1DB3081-AC84-42D4-BE3E-0F83E29C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68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784549973667647"/>
          <c:y val="5.3790711289448664E-2"/>
          <c:w val="0.83397275993029418"/>
          <c:h val="0.80602718882717006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821548821548821E-2"/>
                  <c:y val="-5.3333333333333337E-2"/>
                </c:manualLayout>
              </c:layout>
              <c:tx>
                <c:rich>
                  <a:bodyPr/>
                  <a:lstStyle/>
                  <a:p>
                    <a:fld id="{31D73C67-14AF-4A37-80B4-CE1E34FE2670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0-CD34-477B-9F8F-EF29AFC0DA11}"/>
                </c:ext>
              </c:extLst>
            </c:dLbl>
            <c:dLbl>
              <c:idx val="1"/>
              <c:layout>
                <c:manualLayout>
                  <c:x val="-1.5151515151515213E-2"/>
                  <c:y val="2.3999999999999952E-2"/>
                </c:manualLayout>
              </c:layout>
              <c:tx>
                <c:rich>
                  <a:bodyPr/>
                  <a:lstStyle/>
                  <a:p>
                    <a:fld id="{0BD79CB3-25DB-478B-8014-56DD175D468A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1-CD34-477B-9F8F-EF29AFC0DA11}"/>
                </c:ext>
              </c:extLst>
            </c:dLbl>
            <c:dLbl>
              <c:idx val="2"/>
              <c:layout>
                <c:manualLayout>
                  <c:x val="-8.080808080808087E-2"/>
                  <c:y val="-1.8666666666666668E-2"/>
                </c:manualLayout>
              </c:layout>
              <c:tx>
                <c:rich>
                  <a:bodyPr/>
                  <a:lstStyle/>
                  <a:p>
                    <a:fld id="{57307045-EBD5-41D9-A106-DB3EB5D88690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2-CD34-477B-9F8F-EF29AFC0DA11}"/>
                </c:ext>
              </c:extLst>
            </c:dLbl>
            <c:dLbl>
              <c:idx val="3"/>
              <c:layout>
                <c:manualLayout>
                  <c:x val="-2.6936026936026935E-2"/>
                  <c:y val="2.6666666666666616E-2"/>
                </c:manualLayout>
              </c:layout>
              <c:tx>
                <c:rich>
                  <a:bodyPr/>
                  <a:lstStyle/>
                  <a:p>
                    <a:fld id="{750A5AAF-DBAB-41C8-BE4D-DC378B248AFA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3-CD34-477B-9F8F-EF29AFC0DA11}"/>
                </c:ext>
              </c:extLst>
            </c:dLbl>
            <c:dLbl>
              <c:idx val="4"/>
              <c:layout>
                <c:manualLayout>
                  <c:x val="-5.8922558922558987E-2"/>
                  <c:y val="-2.4E-2"/>
                </c:manualLayout>
              </c:layout>
              <c:tx>
                <c:rich>
                  <a:bodyPr/>
                  <a:lstStyle/>
                  <a:p>
                    <a:fld id="{B0D52AA6-23CF-4CC8-AF42-58F3179F1648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4-CD34-477B-9F8F-EF29AFC0DA11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C2620ADD-78B7-49ED-AAC8-9B67A1DC0332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5-CD34-477B-9F8F-EF29AFC0DA11}"/>
                </c:ext>
              </c:extLst>
            </c:dLbl>
            <c:dLbl>
              <c:idx val="6"/>
              <c:layout>
                <c:manualLayout>
                  <c:x val="-3.7037037037037035E-2"/>
                  <c:y val="-6.4000000000000001E-2"/>
                </c:manualLayout>
              </c:layout>
              <c:tx>
                <c:rich>
                  <a:bodyPr/>
                  <a:lstStyle/>
                  <a:p>
                    <a:fld id="{5FDAA39D-DC62-4ED9-A9F0-1E0E21F32B5C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6-CD34-477B-9F8F-EF29AFC0DA11}"/>
                </c:ext>
              </c:extLst>
            </c:dLbl>
            <c:dLbl>
              <c:idx val="7"/>
              <c:layout>
                <c:manualLayout>
                  <c:x val="-4.0404040404040407E-2"/>
                  <c:y val="2.4E-2"/>
                </c:manualLayout>
              </c:layout>
              <c:tx>
                <c:rich>
                  <a:bodyPr/>
                  <a:lstStyle/>
                  <a:p>
                    <a:fld id="{DA6F8C42-02E6-4855-B5EE-B7C202940FD0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7-CD34-477B-9F8F-EF29AFC0DA11}"/>
                </c:ext>
              </c:extLst>
            </c:dLbl>
            <c:dLbl>
              <c:idx val="8"/>
              <c:layout>
                <c:manualLayout>
                  <c:x val="-8.5858585858585926E-2"/>
                  <c:y val="-2.6666666666666668E-2"/>
                </c:manualLayout>
              </c:layout>
              <c:tx>
                <c:rich>
                  <a:bodyPr/>
                  <a:lstStyle/>
                  <a:p>
                    <a:fld id="{8E989B04-BBE7-48B0-BF12-038DBFD1310B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8-CD34-477B-9F8F-EF29AFC0DA11}"/>
                </c:ext>
              </c:extLst>
            </c:dLbl>
            <c:dLbl>
              <c:idx val="9"/>
              <c:tx>
                <c:rich>
                  <a:bodyPr rot="0" spcFirstLastPara="1" vertOverflow="ellipsis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5A229621-3C5C-4AF2-AB17-C8AA17CD4703}" type="CELLRANGE">
                      <a:rPr lang="ja-JP" altLang="en-US"/>
                      <a:pPr>
                        <a:defRPr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defRPr>
                      </a:pPr>
                      <a:t>[CELLRANGE]</a:t>
                    </a:fld>
                    <a:endParaRPr lang="ja-JP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9-CD34-477B-9F8F-EF29AFC0DA11}"/>
                </c:ext>
              </c:extLst>
            </c:dLbl>
            <c:dLbl>
              <c:idx val="10"/>
              <c:layout>
                <c:manualLayout>
                  <c:x val="-6.3973063973063973E-2"/>
                  <c:y val="-3.2000000000000001E-2"/>
                </c:manualLayout>
              </c:layout>
              <c:tx>
                <c:rich>
                  <a:bodyPr/>
                  <a:lstStyle/>
                  <a:p>
                    <a:fld id="{34285601-8CF4-4B21-AE2F-472EE6FEB613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A-CD34-477B-9F8F-EF29AFC0DA11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F037CB6E-7FEE-4E83-B7F8-5BC6322E84E8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B-CD34-477B-9F8F-EF29AFC0DA11}"/>
                </c:ext>
              </c:extLst>
            </c:dLbl>
            <c:dLbl>
              <c:idx val="12"/>
              <c:layout>
                <c:manualLayout>
                  <c:x val="4.7138047138047139E-2"/>
                  <c:y val="-4.8000000000000001E-2"/>
                </c:manualLayout>
              </c:layout>
              <c:tx>
                <c:rich>
                  <a:bodyPr/>
                  <a:lstStyle/>
                  <a:p>
                    <a:fld id="{89C90431-C031-47A7-8DA4-C2068CAFE6CC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C-CD34-477B-9F8F-EF29AFC0DA11}"/>
                </c:ext>
              </c:extLst>
            </c:dLbl>
            <c:dLbl>
              <c:idx val="13"/>
              <c:layout>
                <c:manualLayout>
                  <c:x val="-0.16750835122882368"/>
                  <c:y val="-1.066666666666666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ja-JP" altLang="en-US"/>
                      <a:t>　</a:t>
                    </a:r>
                    <a:fld id="{65FD67B3-5595-4A28-B774-9FF90F0DFE9A}" type="CELLREF">
                      <a:rPr lang="ja-JP" altLang="en-US"/>
                      <a:pPr>
                        <a:defRPr/>
                      </a:pPr>
                      <a:t>[CELLREF]</a:t>
                    </a:fld>
                    <a:endParaRPr lang="ja-JP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647313025265779"/>
                      <c:h val="5.3506771653543304E-2"/>
                    </c:manualLayout>
                  </c15:layout>
                  <c15:dlblFieldTable>
                    <c15:dlblFTEntry>
                      <c15:txfldGUID>{65FD67B3-5595-4A28-B774-9FF90F0DFE9A}</c15:txfldGUID>
                      <c15:f>'Ｐ46　下の図'!$B$15</c15:f>
                      <c15:dlblFieldTableCache>
                        <c:ptCount val="1"/>
                        <c:pt idx="0">
                          <c:v>ブエノスアイレス</c:v>
                        </c:pt>
                      </c15:dlblFieldTableCache>
                    </c15:dlblFTEntry>
                  </c15:dlblFieldTable>
                  <c15:showDataLabelsRange val="1"/>
                </c:ext>
                <c:ext xmlns:c16="http://schemas.microsoft.com/office/drawing/2014/chart" uri="{C3380CC4-5D6E-409C-BE32-E72D297353CC}">
                  <c16:uniqueId val="{0000000D-CD34-477B-9F8F-EF29AFC0DA11}"/>
                </c:ext>
              </c:extLst>
            </c:dLbl>
            <c:dLbl>
              <c:idx val="14"/>
              <c:layout>
                <c:manualLayout>
                  <c:x val="-4.0404040404040407E-2"/>
                  <c:y val="1.8666666666666616E-2"/>
                </c:manualLayout>
              </c:layout>
              <c:tx>
                <c:rich>
                  <a:bodyPr/>
                  <a:lstStyle/>
                  <a:p>
                    <a:fld id="{3552F1F1-A6E0-4C93-B59F-0BC72D92C1EC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E-CD34-477B-9F8F-EF29AFC0DA11}"/>
                </c:ext>
              </c:extLst>
            </c:dLbl>
            <c:dLbl>
              <c:idx val="15"/>
              <c:layout>
                <c:manualLayout>
                  <c:x val="2.5252525252525131E-2"/>
                  <c:y val="-3.4666666666666665E-2"/>
                </c:manualLayout>
              </c:layout>
              <c:tx>
                <c:rich>
                  <a:bodyPr/>
                  <a:lstStyle/>
                  <a:p>
                    <a:fld id="{2DC32A3E-CC80-42A8-B9DF-18DA652D7DCB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F-CD34-477B-9F8F-EF29AFC0DA11}"/>
                </c:ext>
              </c:extLst>
            </c:dLbl>
            <c:dLbl>
              <c:idx val="16"/>
              <c:tx>
                <c:rich>
                  <a:bodyPr/>
                  <a:lstStyle/>
                  <a:p>
                    <a:fld id="{58B94A16-8005-4F66-A9E5-CC5502B3284E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0-CD34-477B-9F8F-EF29AFC0DA11}"/>
                </c:ext>
              </c:extLst>
            </c:dLbl>
            <c:dLbl>
              <c:idx val="17"/>
              <c:layout>
                <c:manualLayout>
                  <c:x val="2.5252525252525252E-2"/>
                  <c:y val="-1.6E-2"/>
                </c:manualLayout>
              </c:layout>
              <c:tx>
                <c:rich>
                  <a:bodyPr/>
                  <a:lstStyle/>
                  <a:p>
                    <a:fld id="{813D1598-2B64-44C1-8A06-FF2A4B6E91D7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1-CD34-477B-9F8F-EF29AFC0DA11}"/>
                </c:ext>
              </c:extLst>
            </c:dLbl>
            <c:dLbl>
              <c:idx val="18"/>
              <c:layout>
                <c:manualLayout>
                  <c:x val="-7.575757575757576E-2"/>
                  <c:y val="1.6E-2"/>
                </c:manualLayout>
              </c:layout>
              <c:tx>
                <c:rich>
                  <a:bodyPr/>
                  <a:lstStyle/>
                  <a:p>
                    <a:fld id="{B6958D9A-F250-419C-BB2E-87FBBDA29D0F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2-CD34-477B-9F8F-EF29AFC0DA11}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fld id="{8CC8369E-7C8C-4047-AD1B-DE46299EE6CA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3-CD34-477B-9F8F-EF29AFC0DA11}"/>
                </c:ext>
              </c:extLst>
            </c:dLbl>
            <c:dLbl>
              <c:idx val="20"/>
              <c:layout>
                <c:manualLayout>
                  <c:x val="-0.12626262626262627"/>
                  <c:y val="5.8666666666666568E-2"/>
                </c:manualLayout>
              </c:layout>
              <c:tx>
                <c:rich>
                  <a:bodyPr/>
                  <a:lstStyle/>
                  <a:p>
                    <a:fld id="{430BDEB3-F77C-4557-9400-B36E0E3B9A73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4-CD34-477B-9F8F-EF29AFC0DA11}"/>
                </c:ext>
              </c:extLst>
            </c:dLbl>
            <c:dLbl>
              <c:idx val="21"/>
              <c:layout>
                <c:manualLayout>
                  <c:x val="2.0202020202020204E-2"/>
                  <c:y val="1.8666666666666668E-2"/>
                </c:manualLayout>
              </c:layout>
              <c:tx>
                <c:rich>
                  <a:bodyPr/>
                  <a:lstStyle/>
                  <a:p>
                    <a:fld id="{6D33FC9C-B154-4865-8779-CFC3002460CA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5-CD34-477B-9F8F-EF29AFC0DA11}"/>
                </c:ext>
              </c:extLst>
            </c:dLbl>
            <c:dLbl>
              <c:idx val="22"/>
              <c:layout>
                <c:manualLayout>
                  <c:x val="5.0505050505049269E-3"/>
                  <c:y val="0"/>
                </c:manualLayout>
              </c:layout>
              <c:tx>
                <c:rich>
                  <a:bodyPr/>
                  <a:lstStyle/>
                  <a:p>
                    <a:fld id="{2E7EB331-7198-40F8-BE35-DE11DAC02EEC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6-CD34-477B-9F8F-EF29AFC0DA11}"/>
                </c:ext>
              </c:extLst>
            </c:dLbl>
            <c:dLbl>
              <c:idx val="23"/>
              <c:layout>
                <c:manualLayout>
                  <c:x val="-1.1784511784511908E-2"/>
                  <c:y val="2.6666666666666666E-3"/>
                </c:manualLayout>
              </c:layout>
              <c:tx>
                <c:rich>
                  <a:bodyPr/>
                  <a:lstStyle/>
                  <a:p>
                    <a:fld id="{FBF870C2-E551-42F3-A4A6-FE6FC901CB41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7-CD34-477B-9F8F-EF29AFC0DA11}"/>
                </c:ext>
              </c:extLst>
            </c:dLbl>
            <c:dLbl>
              <c:idx val="24"/>
              <c:tx>
                <c:rich>
                  <a:bodyPr/>
                  <a:lstStyle/>
                  <a:p>
                    <a:fld id="{A5D5A494-DB98-4E21-8602-0DAC9F85376D}" type="CELLRANGE">
                      <a:rPr lang="ja-JP" altLang="en-US"/>
                      <a:pPr/>
                      <a:t>[CELLRANGE]</a:t>
                    </a:fld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8-CD34-477B-9F8F-EF29AFC0DA11}"/>
                </c:ext>
              </c:extLst>
            </c:dLbl>
            <c:dLbl>
              <c:idx val="2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CD34-477B-9F8F-EF29AFC0DA11}"/>
                </c:ext>
              </c:extLst>
            </c:dLbl>
            <c:dLbl>
              <c:idx val="2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CD34-477B-9F8F-EF29AFC0DA11}"/>
                </c:ext>
              </c:extLst>
            </c:dLbl>
            <c:dLbl>
              <c:idx val="2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CD34-477B-9F8F-EF29AFC0DA11}"/>
                </c:ext>
              </c:extLst>
            </c:dLbl>
            <c:dLbl>
              <c:idx val="2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CD34-477B-9F8F-EF29AFC0DA11}"/>
                </c:ext>
              </c:extLst>
            </c:dLbl>
            <c:dLbl>
              <c:idx val="2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CD34-477B-9F8F-EF29AFC0DA11}"/>
                </c:ext>
              </c:extLst>
            </c:dLbl>
            <c:dLbl>
              <c:idx val="3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CD34-477B-9F8F-EF29AFC0DA11}"/>
                </c:ext>
              </c:extLst>
            </c:dLbl>
            <c:dLbl>
              <c:idx val="3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CD34-477B-9F8F-EF29AFC0DA11}"/>
                </c:ext>
              </c:extLst>
            </c:dLbl>
            <c:dLbl>
              <c:idx val="3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CD34-477B-9F8F-EF29AFC0DA11}"/>
                </c:ext>
              </c:extLst>
            </c:dLbl>
            <c:dLbl>
              <c:idx val="3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CD34-477B-9F8F-EF29AFC0DA11}"/>
                </c:ext>
              </c:extLst>
            </c:dLbl>
            <c:dLbl>
              <c:idx val="3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CD34-477B-9F8F-EF29AFC0DA11}"/>
                </c:ext>
              </c:extLst>
            </c:dLbl>
            <c:dLbl>
              <c:idx val="3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CD34-477B-9F8F-EF29AFC0DA11}"/>
                </c:ext>
              </c:extLst>
            </c:dLbl>
            <c:dLbl>
              <c:idx val="3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CD34-477B-9F8F-EF29AFC0DA11}"/>
                </c:ext>
              </c:extLst>
            </c:dLbl>
            <c:dLbl>
              <c:idx val="3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CD34-477B-9F8F-EF29AFC0DA11}"/>
                </c:ext>
              </c:extLst>
            </c:dLbl>
            <c:dLbl>
              <c:idx val="3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CD34-477B-9F8F-EF29AFC0DA11}"/>
                </c:ext>
              </c:extLst>
            </c:dLbl>
            <c:dLbl>
              <c:idx val="3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CD34-477B-9F8F-EF29AFC0DA11}"/>
                </c:ext>
              </c:extLst>
            </c:dLbl>
            <c:dLbl>
              <c:idx val="4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CD34-477B-9F8F-EF29AFC0DA11}"/>
                </c:ext>
              </c:extLst>
            </c:dLbl>
            <c:dLbl>
              <c:idx val="4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CD34-477B-9F8F-EF29AFC0DA11}"/>
                </c:ext>
              </c:extLst>
            </c:dLbl>
            <c:dLbl>
              <c:idx val="4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CD34-477B-9F8F-EF29AFC0DA11}"/>
                </c:ext>
              </c:extLst>
            </c:dLbl>
            <c:dLbl>
              <c:idx val="4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CD34-477B-9F8F-EF29AFC0DA11}"/>
                </c:ext>
              </c:extLst>
            </c:dLbl>
            <c:dLbl>
              <c:idx val="4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CD34-477B-9F8F-EF29AFC0DA11}"/>
                </c:ext>
              </c:extLst>
            </c:dLbl>
            <c:dLbl>
              <c:idx val="4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CD34-477B-9F8F-EF29AFC0DA11}"/>
                </c:ext>
              </c:extLst>
            </c:dLbl>
            <c:dLbl>
              <c:idx val="4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CD34-477B-9F8F-EF29AFC0DA11}"/>
                </c:ext>
              </c:extLst>
            </c:dLbl>
            <c:dLbl>
              <c:idx val="4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CD34-477B-9F8F-EF29AFC0DA11}"/>
                </c:ext>
              </c:extLst>
            </c:dLbl>
            <c:dLbl>
              <c:idx val="4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CD34-477B-9F8F-EF29AFC0DA11}"/>
                </c:ext>
              </c:extLst>
            </c:dLbl>
            <c:dLbl>
              <c:idx val="4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CD34-477B-9F8F-EF29AFC0DA11}"/>
                </c:ext>
              </c:extLst>
            </c:dLbl>
            <c:dLbl>
              <c:idx val="5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CD34-477B-9F8F-EF29AFC0DA11}"/>
                </c:ext>
              </c:extLst>
            </c:dLbl>
            <c:dLbl>
              <c:idx val="5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CD34-477B-9F8F-EF29AFC0DA11}"/>
                </c:ext>
              </c:extLst>
            </c:dLbl>
            <c:dLbl>
              <c:idx val="5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CD34-477B-9F8F-EF29AFC0DA11}"/>
                </c:ext>
              </c:extLst>
            </c:dLbl>
            <c:dLbl>
              <c:idx val="5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CD34-477B-9F8F-EF29AFC0DA11}"/>
                </c:ext>
              </c:extLst>
            </c:dLbl>
            <c:dLbl>
              <c:idx val="5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CD34-477B-9F8F-EF29AFC0DA11}"/>
                </c:ext>
              </c:extLst>
            </c:dLbl>
            <c:dLbl>
              <c:idx val="5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CD34-477B-9F8F-EF29AFC0DA11}"/>
                </c:ext>
              </c:extLst>
            </c:dLbl>
            <c:dLbl>
              <c:idx val="5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CD34-477B-9F8F-EF29AFC0DA11}"/>
                </c:ext>
              </c:extLst>
            </c:dLbl>
            <c:dLbl>
              <c:idx val="5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CD34-477B-9F8F-EF29AFC0DA11}"/>
                </c:ext>
              </c:extLst>
            </c:dLbl>
            <c:dLbl>
              <c:idx val="5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CD34-477B-9F8F-EF29AFC0DA11}"/>
                </c:ext>
              </c:extLst>
            </c:dLbl>
            <c:dLbl>
              <c:idx val="5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CD34-477B-9F8F-EF29AFC0DA11}"/>
                </c:ext>
              </c:extLst>
            </c:dLbl>
            <c:dLbl>
              <c:idx val="6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CD34-477B-9F8F-EF29AFC0DA11}"/>
                </c:ext>
              </c:extLst>
            </c:dLbl>
            <c:dLbl>
              <c:idx val="6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CD34-477B-9F8F-EF29AFC0DA11}"/>
                </c:ext>
              </c:extLst>
            </c:dLbl>
            <c:dLbl>
              <c:idx val="6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CD34-477B-9F8F-EF29AFC0DA11}"/>
                </c:ext>
              </c:extLst>
            </c:dLbl>
            <c:dLbl>
              <c:idx val="6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CD34-477B-9F8F-EF29AFC0DA11}"/>
                </c:ext>
              </c:extLst>
            </c:dLbl>
            <c:dLbl>
              <c:idx val="6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CD34-477B-9F8F-EF29AFC0DA11}"/>
                </c:ext>
              </c:extLst>
            </c:dLbl>
            <c:dLbl>
              <c:idx val="6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CD34-477B-9F8F-EF29AFC0DA11}"/>
                </c:ext>
              </c:extLst>
            </c:dLbl>
            <c:dLbl>
              <c:idx val="6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CD34-477B-9F8F-EF29AFC0DA11}"/>
                </c:ext>
              </c:extLst>
            </c:dLbl>
            <c:dLbl>
              <c:idx val="6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CD34-477B-9F8F-EF29AFC0DA11}"/>
                </c:ext>
              </c:extLst>
            </c:dLbl>
            <c:dLbl>
              <c:idx val="6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CD34-477B-9F8F-EF29AFC0DA11}"/>
                </c:ext>
              </c:extLst>
            </c:dLbl>
            <c:dLbl>
              <c:idx val="6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CD34-477B-9F8F-EF29AFC0DA11}"/>
                </c:ext>
              </c:extLst>
            </c:dLbl>
            <c:dLbl>
              <c:idx val="7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CD34-477B-9F8F-EF29AFC0DA11}"/>
                </c:ext>
              </c:extLst>
            </c:dLbl>
            <c:dLbl>
              <c:idx val="7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CD34-477B-9F8F-EF29AFC0DA11}"/>
                </c:ext>
              </c:extLst>
            </c:dLbl>
            <c:dLbl>
              <c:idx val="7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CD34-477B-9F8F-EF29AFC0DA11}"/>
                </c:ext>
              </c:extLst>
            </c:dLbl>
            <c:dLbl>
              <c:idx val="7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CD34-477B-9F8F-EF29AFC0DA11}"/>
                </c:ext>
              </c:extLst>
            </c:dLbl>
            <c:dLbl>
              <c:idx val="7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A-CD34-477B-9F8F-EF29AFC0DA11}"/>
                </c:ext>
              </c:extLst>
            </c:dLbl>
            <c:dLbl>
              <c:idx val="7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B-CD34-477B-9F8F-EF29AFC0DA11}"/>
                </c:ext>
              </c:extLst>
            </c:dLbl>
            <c:dLbl>
              <c:idx val="7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C-CD34-477B-9F8F-EF29AFC0DA11}"/>
                </c:ext>
              </c:extLst>
            </c:dLbl>
            <c:dLbl>
              <c:idx val="7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D-CD34-477B-9F8F-EF29AFC0DA11}"/>
                </c:ext>
              </c:extLst>
            </c:dLbl>
            <c:dLbl>
              <c:idx val="7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E-CD34-477B-9F8F-EF29AFC0DA11}"/>
                </c:ext>
              </c:extLst>
            </c:dLbl>
            <c:dLbl>
              <c:idx val="7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F-CD34-477B-9F8F-EF29AFC0DA11}"/>
                </c:ext>
              </c:extLst>
            </c:dLbl>
            <c:dLbl>
              <c:idx val="8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0-CD34-477B-9F8F-EF29AFC0DA11}"/>
                </c:ext>
              </c:extLst>
            </c:dLbl>
            <c:dLbl>
              <c:idx val="8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1-CD34-477B-9F8F-EF29AFC0DA11}"/>
                </c:ext>
              </c:extLst>
            </c:dLbl>
            <c:dLbl>
              <c:idx val="8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2-CD34-477B-9F8F-EF29AFC0DA11}"/>
                </c:ext>
              </c:extLst>
            </c:dLbl>
            <c:dLbl>
              <c:idx val="8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3-CD34-477B-9F8F-EF29AFC0DA11}"/>
                </c:ext>
              </c:extLst>
            </c:dLbl>
            <c:dLbl>
              <c:idx val="8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4-CD34-477B-9F8F-EF29AFC0DA11}"/>
                </c:ext>
              </c:extLst>
            </c:dLbl>
            <c:dLbl>
              <c:idx val="8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5-CD34-477B-9F8F-EF29AFC0DA11}"/>
                </c:ext>
              </c:extLst>
            </c:dLbl>
            <c:dLbl>
              <c:idx val="8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6-CD34-477B-9F8F-EF29AFC0DA11}"/>
                </c:ext>
              </c:extLst>
            </c:dLbl>
            <c:dLbl>
              <c:idx val="8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7-CD34-477B-9F8F-EF29AFC0DA11}"/>
                </c:ext>
              </c:extLst>
            </c:dLbl>
            <c:dLbl>
              <c:idx val="8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8-CD34-477B-9F8F-EF29AFC0DA11}"/>
                </c:ext>
              </c:extLst>
            </c:dLbl>
            <c:dLbl>
              <c:idx val="8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9-CD34-477B-9F8F-EF29AFC0DA11}"/>
                </c:ext>
              </c:extLst>
            </c:dLbl>
            <c:dLbl>
              <c:idx val="9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A-CD34-477B-9F8F-EF29AFC0DA11}"/>
                </c:ext>
              </c:extLst>
            </c:dLbl>
            <c:dLbl>
              <c:idx val="9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B-CD34-477B-9F8F-EF29AFC0DA11}"/>
                </c:ext>
              </c:extLst>
            </c:dLbl>
            <c:dLbl>
              <c:idx val="9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C-CD34-477B-9F8F-EF29AFC0DA11}"/>
                </c:ext>
              </c:extLst>
            </c:dLbl>
            <c:dLbl>
              <c:idx val="9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D-CD34-477B-9F8F-EF29AFC0DA11}"/>
                </c:ext>
              </c:extLst>
            </c:dLbl>
            <c:dLbl>
              <c:idx val="9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E-CD34-477B-9F8F-EF29AFC0DA11}"/>
                </c:ext>
              </c:extLst>
            </c:dLbl>
            <c:dLbl>
              <c:idx val="9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F-CD34-477B-9F8F-EF29AFC0DA11}"/>
                </c:ext>
              </c:extLst>
            </c:dLbl>
            <c:dLbl>
              <c:idx val="9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0-CD34-477B-9F8F-EF29AFC0DA11}"/>
                </c:ext>
              </c:extLst>
            </c:dLbl>
            <c:dLbl>
              <c:idx val="9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1-CD34-477B-9F8F-EF29AFC0DA11}"/>
                </c:ext>
              </c:extLst>
            </c:dLbl>
            <c:dLbl>
              <c:idx val="9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2-CD34-477B-9F8F-EF29AFC0DA11}"/>
                </c:ext>
              </c:extLst>
            </c:dLbl>
            <c:dLbl>
              <c:idx val="9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3-CD34-477B-9F8F-EF29AFC0DA11}"/>
                </c:ext>
              </c:extLst>
            </c:dLbl>
            <c:dLbl>
              <c:idx val="10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4-CD34-477B-9F8F-EF29AFC0DA11}"/>
                </c:ext>
              </c:extLst>
            </c:dLbl>
            <c:dLbl>
              <c:idx val="10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5-CD34-477B-9F8F-EF29AFC0DA11}"/>
                </c:ext>
              </c:extLst>
            </c:dLbl>
            <c:dLbl>
              <c:idx val="10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6-CD34-477B-9F8F-EF29AFC0DA11}"/>
                </c:ext>
              </c:extLst>
            </c:dLbl>
            <c:dLbl>
              <c:idx val="10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7-CD34-477B-9F8F-EF29AFC0DA11}"/>
                </c:ext>
              </c:extLst>
            </c:dLbl>
            <c:dLbl>
              <c:idx val="10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8-CD34-477B-9F8F-EF29AFC0DA11}"/>
                </c:ext>
              </c:extLst>
            </c:dLbl>
            <c:dLbl>
              <c:idx val="10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9-CD34-477B-9F8F-EF29AFC0DA11}"/>
                </c:ext>
              </c:extLst>
            </c:dLbl>
            <c:dLbl>
              <c:idx val="10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A-CD34-477B-9F8F-EF29AFC0DA11}"/>
                </c:ext>
              </c:extLst>
            </c:dLbl>
            <c:dLbl>
              <c:idx val="10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B-CD34-477B-9F8F-EF29AFC0DA11}"/>
                </c:ext>
              </c:extLst>
            </c:dLbl>
            <c:dLbl>
              <c:idx val="10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C-CD34-477B-9F8F-EF29AFC0DA11}"/>
                </c:ext>
              </c:extLst>
            </c:dLbl>
            <c:dLbl>
              <c:idx val="10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D-CD34-477B-9F8F-EF29AFC0DA11}"/>
                </c:ext>
              </c:extLst>
            </c:dLbl>
            <c:dLbl>
              <c:idx val="11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E-CD34-477B-9F8F-EF29AFC0DA11}"/>
                </c:ext>
              </c:extLst>
            </c:dLbl>
            <c:dLbl>
              <c:idx val="11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F-CD34-477B-9F8F-EF29AFC0DA11}"/>
                </c:ext>
              </c:extLst>
            </c:dLbl>
            <c:dLbl>
              <c:idx val="11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0-CD34-477B-9F8F-EF29AFC0DA11}"/>
                </c:ext>
              </c:extLst>
            </c:dLbl>
            <c:dLbl>
              <c:idx val="11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1-CD34-477B-9F8F-EF29AFC0DA11}"/>
                </c:ext>
              </c:extLst>
            </c:dLbl>
            <c:dLbl>
              <c:idx val="11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2-CD34-477B-9F8F-EF29AFC0DA11}"/>
                </c:ext>
              </c:extLst>
            </c:dLbl>
            <c:dLbl>
              <c:idx val="11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3-CD34-477B-9F8F-EF29AFC0DA11}"/>
                </c:ext>
              </c:extLst>
            </c:dLbl>
            <c:dLbl>
              <c:idx val="11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4-CD34-477B-9F8F-EF29AFC0DA11}"/>
                </c:ext>
              </c:extLst>
            </c:dLbl>
            <c:dLbl>
              <c:idx val="11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5-CD34-477B-9F8F-EF29AFC0DA11}"/>
                </c:ext>
              </c:extLst>
            </c:dLbl>
            <c:dLbl>
              <c:idx val="11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6-CD34-477B-9F8F-EF29AFC0DA11}"/>
                </c:ext>
              </c:extLst>
            </c:dLbl>
            <c:dLbl>
              <c:idx val="11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7-CD34-477B-9F8F-EF29AFC0DA11}"/>
                </c:ext>
              </c:extLst>
            </c:dLbl>
            <c:dLbl>
              <c:idx val="12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8-CD34-477B-9F8F-EF29AFC0DA11}"/>
                </c:ext>
              </c:extLst>
            </c:dLbl>
            <c:dLbl>
              <c:idx val="12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9-CD34-477B-9F8F-EF29AFC0DA11}"/>
                </c:ext>
              </c:extLst>
            </c:dLbl>
            <c:dLbl>
              <c:idx val="12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A-CD34-477B-9F8F-EF29AFC0DA11}"/>
                </c:ext>
              </c:extLst>
            </c:dLbl>
            <c:dLbl>
              <c:idx val="12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B-CD34-477B-9F8F-EF29AFC0DA11}"/>
                </c:ext>
              </c:extLst>
            </c:dLbl>
            <c:dLbl>
              <c:idx val="12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C-CD34-477B-9F8F-EF29AFC0DA11}"/>
                </c:ext>
              </c:extLst>
            </c:dLbl>
            <c:dLbl>
              <c:idx val="12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D-CD34-477B-9F8F-EF29AFC0DA11}"/>
                </c:ext>
              </c:extLst>
            </c:dLbl>
            <c:dLbl>
              <c:idx val="12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E-CD34-477B-9F8F-EF29AFC0DA11}"/>
                </c:ext>
              </c:extLst>
            </c:dLbl>
            <c:dLbl>
              <c:idx val="12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7F-CD34-477B-9F8F-EF29AFC0DA11}"/>
                </c:ext>
              </c:extLst>
            </c:dLbl>
            <c:dLbl>
              <c:idx val="12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0-CD34-477B-9F8F-EF29AFC0DA11}"/>
                </c:ext>
              </c:extLst>
            </c:dLbl>
            <c:dLbl>
              <c:idx val="12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1-CD34-477B-9F8F-EF29AFC0DA11}"/>
                </c:ext>
              </c:extLst>
            </c:dLbl>
            <c:dLbl>
              <c:idx val="13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2-CD34-477B-9F8F-EF29AFC0DA11}"/>
                </c:ext>
              </c:extLst>
            </c:dLbl>
            <c:dLbl>
              <c:idx val="131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3-CD34-477B-9F8F-EF29AFC0DA11}"/>
                </c:ext>
              </c:extLst>
            </c:dLbl>
            <c:dLbl>
              <c:idx val="132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4-CD34-477B-9F8F-EF29AFC0DA11}"/>
                </c:ext>
              </c:extLst>
            </c:dLbl>
            <c:dLbl>
              <c:idx val="133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5-CD34-477B-9F8F-EF29AFC0DA11}"/>
                </c:ext>
              </c:extLst>
            </c:dLbl>
            <c:dLbl>
              <c:idx val="134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6-CD34-477B-9F8F-EF29AFC0DA11}"/>
                </c:ext>
              </c:extLst>
            </c:dLbl>
            <c:dLbl>
              <c:idx val="135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7-CD34-477B-9F8F-EF29AFC0DA11}"/>
                </c:ext>
              </c:extLst>
            </c:dLbl>
            <c:dLbl>
              <c:idx val="136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8-CD34-477B-9F8F-EF29AFC0DA11}"/>
                </c:ext>
              </c:extLst>
            </c:dLbl>
            <c:dLbl>
              <c:idx val="137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9-CD34-477B-9F8F-EF29AFC0DA11}"/>
                </c:ext>
              </c:extLst>
            </c:dLbl>
            <c:dLbl>
              <c:idx val="138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A-CD34-477B-9F8F-EF29AFC0DA11}"/>
                </c:ext>
              </c:extLst>
            </c:dLbl>
            <c:dLbl>
              <c:idx val="139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B-CD34-477B-9F8F-EF29AFC0DA11}"/>
                </c:ext>
              </c:extLst>
            </c:dLbl>
            <c:dLbl>
              <c:idx val="140"/>
              <c:tx>
                <c:rich>
                  <a:bodyPr/>
                  <a:lstStyle/>
                  <a:p>
                    <a:endParaRPr lang="ja-JP" alt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8C-CD34-477B-9F8F-EF29AFC0DA1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'Ｐ46　下の図'!$C$2:$C$142</c:f>
              <c:numCache>
                <c:formatCode>General</c:formatCode>
                <c:ptCount val="141"/>
                <c:pt idx="0">
                  <c:v>1.22</c:v>
                </c:pt>
                <c:pt idx="1">
                  <c:v>4.42</c:v>
                </c:pt>
                <c:pt idx="2">
                  <c:v>-6.11</c:v>
                </c:pt>
                <c:pt idx="3">
                  <c:v>6.54</c:v>
                </c:pt>
                <c:pt idx="4">
                  <c:v>9.02</c:v>
                </c:pt>
                <c:pt idx="5">
                  <c:v>-12.01</c:v>
                </c:pt>
                <c:pt idx="6">
                  <c:v>13</c:v>
                </c:pt>
                <c:pt idx="7">
                  <c:v>19.239999999999998</c:v>
                </c:pt>
                <c:pt idx="8">
                  <c:v>-22.55</c:v>
                </c:pt>
                <c:pt idx="9">
                  <c:v>25.15</c:v>
                </c:pt>
                <c:pt idx="10">
                  <c:v>-27.23</c:v>
                </c:pt>
                <c:pt idx="11">
                  <c:v>30.06</c:v>
                </c:pt>
                <c:pt idx="12">
                  <c:v>33.58</c:v>
                </c:pt>
                <c:pt idx="13">
                  <c:v>-34.35</c:v>
                </c:pt>
                <c:pt idx="14">
                  <c:v>35.42</c:v>
                </c:pt>
                <c:pt idx="15">
                  <c:v>37.369999999999997</c:v>
                </c:pt>
                <c:pt idx="16">
                  <c:v>-37.39</c:v>
                </c:pt>
                <c:pt idx="17">
                  <c:v>39.56</c:v>
                </c:pt>
                <c:pt idx="18">
                  <c:v>43.52</c:v>
                </c:pt>
                <c:pt idx="19">
                  <c:v>45.43</c:v>
                </c:pt>
                <c:pt idx="20">
                  <c:v>47.22</c:v>
                </c:pt>
                <c:pt idx="21">
                  <c:v>50.06</c:v>
                </c:pt>
                <c:pt idx="22">
                  <c:v>53.26</c:v>
                </c:pt>
                <c:pt idx="23">
                  <c:v>64.08</c:v>
                </c:pt>
                <c:pt idx="24">
                  <c:v>-69</c:v>
                </c:pt>
              </c:numCache>
            </c:numRef>
          </c:xVal>
          <c:yVal>
            <c:numRef>
              <c:f>'Ｐ46　下の図'!$D$2:$D$142</c:f>
              <c:numCache>
                <c:formatCode>General</c:formatCode>
                <c:ptCount val="141"/>
                <c:pt idx="0">
                  <c:v>27.6</c:v>
                </c:pt>
                <c:pt idx="1">
                  <c:v>13.4</c:v>
                </c:pt>
                <c:pt idx="2">
                  <c:v>28</c:v>
                </c:pt>
                <c:pt idx="3">
                  <c:v>27.7</c:v>
                </c:pt>
                <c:pt idx="4">
                  <c:v>16.600000000000001</c:v>
                </c:pt>
                <c:pt idx="5">
                  <c:v>19.3</c:v>
                </c:pt>
                <c:pt idx="6">
                  <c:v>29</c:v>
                </c:pt>
                <c:pt idx="7">
                  <c:v>16.7</c:v>
                </c:pt>
                <c:pt idx="8">
                  <c:v>23.9</c:v>
                </c:pt>
                <c:pt idx="9">
                  <c:v>27</c:v>
                </c:pt>
                <c:pt idx="10">
                  <c:v>20.3</c:v>
                </c:pt>
                <c:pt idx="11">
                  <c:v>21.7</c:v>
                </c:pt>
                <c:pt idx="12">
                  <c:v>16.8</c:v>
                </c:pt>
                <c:pt idx="13">
                  <c:v>17.8</c:v>
                </c:pt>
                <c:pt idx="14">
                  <c:v>15.4</c:v>
                </c:pt>
                <c:pt idx="15">
                  <c:v>14.5</c:v>
                </c:pt>
                <c:pt idx="16">
                  <c:v>14.5</c:v>
                </c:pt>
                <c:pt idx="17">
                  <c:v>12.9</c:v>
                </c:pt>
                <c:pt idx="18">
                  <c:v>10.4</c:v>
                </c:pt>
                <c:pt idx="19">
                  <c:v>11.9</c:v>
                </c:pt>
                <c:pt idx="20">
                  <c:v>9.4</c:v>
                </c:pt>
                <c:pt idx="21">
                  <c:v>8.4</c:v>
                </c:pt>
                <c:pt idx="22">
                  <c:v>9.8000000000000007</c:v>
                </c:pt>
                <c:pt idx="23">
                  <c:v>4.7</c:v>
                </c:pt>
                <c:pt idx="24">
                  <c:v>-10.5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'Ｐ46　下の図'!$B$2:$B$26</c15:f>
                <c15:dlblRangeCache>
                  <c:ptCount val="25"/>
                  <c:pt idx="0">
                    <c:v>シンガポール</c:v>
                  </c:pt>
                  <c:pt idx="1">
                    <c:v>ボゴタ</c:v>
                  </c:pt>
                  <c:pt idx="2">
                    <c:v>ジャカルタ</c:v>
                  </c:pt>
                  <c:pt idx="3">
                    <c:v>コロンボ</c:v>
                  </c:pt>
                  <c:pt idx="4">
                    <c:v>アジスアベバ</c:v>
                  </c:pt>
                  <c:pt idx="5">
                    <c:v>リマ</c:v>
                  </c:pt>
                  <c:pt idx="6">
                    <c:v>チェンマイ</c:v>
                  </c:pt>
                  <c:pt idx="7">
                    <c:v>メキシコ市</c:v>
                  </c:pt>
                  <c:pt idx="8">
                    <c:v>リオデジャネイロ</c:v>
                  </c:pt>
                  <c:pt idx="9">
                    <c:v>ドーハ</c:v>
                  </c:pt>
                  <c:pt idx="10">
                    <c:v>ブリスベン</c:v>
                  </c:pt>
                  <c:pt idx="11">
                    <c:v>カイロ</c:v>
                  </c:pt>
                  <c:pt idx="12">
                    <c:v>ケープタウン</c:v>
                  </c:pt>
                  <c:pt idx="13">
                    <c:v>ブエノスアイレス</c:v>
                  </c:pt>
                  <c:pt idx="14">
                    <c:v>東京</c:v>
                  </c:pt>
                  <c:pt idx="15">
                    <c:v>サンフランシスコ</c:v>
                  </c:pt>
                  <c:pt idx="16">
                    <c:v>メルボルン</c:v>
                  </c:pt>
                  <c:pt idx="17">
                    <c:v>北京</c:v>
                  </c:pt>
                  <c:pt idx="18">
                    <c:v>サラエボ</c:v>
                  </c:pt>
                  <c:pt idx="19">
                    <c:v>リオン</c:v>
                  </c:pt>
                  <c:pt idx="20">
                    <c:v>チューリッヒ</c:v>
                  </c:pt>
                  <c:pt idx="21">
                    <c:v>プラハ</c:v>
                  </c:pt>
                  <c:pt idx="22">
                    <c:v>ダブリン</c:v>
                  </c:pt>
                  <c:pt idx="23">
                    <c:v>レイキャビク</c:v>
                  </c:pt>
                  <c:pt idx="24">
                    <c:v>昭和基地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8D-CD34-477B-9F8F-EF29AFC0DA11}"/>
            </c:ext>
          </c:extLst>
        </c:ser>
        <c:ser>
          <c:idx val="1"/>
          <c:order val="1"/>
          <c:spPr>
            <a:ln w="19050" cap="rnd">
              <a:noFill/>
              <a:round/>
            </a:ln>
            <a:effectLst/>
          </c:spPr>
          <c:marker>
            <c:symbol val="plus"/>
            <c:size val="3"/>
            <c:spPr>
              <a:noFill/>
              <a:ln w="6350">
                <a:solidFill>
                  <a:schemeClr val="tx1">
                    <a:lumMod val="50000"/>
                    <a:lumOff val="50000"/>
                  </a:schemeClr>
                </a:solidFill>
              </a:ln>
              <a:effectLst/>
            </c:spPr>
          </c:marker>
          <c:xVal>
            <c:numRef>
              <c:f>'Ｐ46　下の図'!$E$2:$E$142</c:f>
              <c:numCache>
                <c:formatCode>General</c:formatCode>
                <c:ptCount val="141"/>
                <c:pt idx="0">
                  <c:v>-70</c:v>
                </c:pt>
                <c:pt idx="1">
                  <c:v>-69</c:v>
                </c:pt>
                <c:pt idx="2">
                  <c:v>-68</c:v>
                </c:pt>
                <c:pt idx="3">
                  <c:v>-67</c:v>
                </c:pt>
                <c:pt idx="4">
                  <c:v>-66</c:v>
                </c:pt>
                <c:pt idx="5">
                  <c:v>-65</c:v>
                </c:pt>
                <c:pt idx="6">
                  <c:v>-64</c:v>
                </c:pt>
                <c:pt idx="7">
                  <c:v>-63</c:v>
                </c:pt>
                <c:pt idx="8">
                  <c:v>-62</c:v>
                </c:pt>
                <c:pt idx="9">
                  <c:v>-61</c:v>
                </c:pt>
                <c:pt idx="10">
                  <c:v>-60</c:v>
                </c:pt>
                <c:pt idx="11">
                  <c:v>-59</c:v>
                </c:pt>
                <c:pt idx="12">
                  <c:v>-58</c:v>
                </c:pt>
                <c:pt idx="13">
                  <c:v>-57</c:v>
                </c:pt>
                <c:pt idx="14">
                  <c:v>-56</c:v>
                </c:pt>
                <c:pt idx="15">
                  <c:v>-55</c:v>
                </c:pt>
                <c:pt idx="16">
                  <c:v>-54</c:v>
                </c:pt>
                <c:pt idx="17">
                  <c:v>-53</c:v>
                </c:pt>
                <c:pt idx="18">
                  <c:v>-52</c:v>
                </c:pt>
                <c:pt idx="19">
                  <c:v>-51</c:v>
                </c:pt>
                <c:pt idx="20">
                  <c:v>-50</c:v>
                </c:pt>
                <c:pt idx="21">
                  <c:v>-49</c:v>
                </c:pt>
                <c:pt idx="22">
                  <c:v>-48</c:v>
                </c:pt>
                <c:pt idx="23">
                  <c:v>-47</c:v>
                </c:pt>
                <c:pt idx="24">
                  <c:v>-46</c:v>
                </c:pt>
                <c:pt idx="25">
                  <c:v>-45</c:v>
                </c:pt>
                <c:pt idx="26">
                  <c:v>-44</c:v>
                </c:pt>
                <c:pt idx="27">
                  <c:v>-43</c:v>
                </c:pt>
                <c:pt idx="28">
                  <c:v>-42</c:v>
                </c:pt>
                <c:pt idx="29">
                  <c:v>-41</c:v>
                </c:pt>
                <c:pt idx="30">
                  <c:v>-40</c:v>
                </c:pt>
                <c:pt idx="31">
                  <c:v>-39</c:v>
                </c:pt>
                <c:pt idx="32">
                  <c:v>-38</c:v>
                </c:pt>
                <c:pt idx="33">
                  <c:v>-37</c:v>
                </c:pt>
                <c:pt idx="34">
                  <c:v>-36</c:v>
                </c:pt>
                <c:pt idx="35">
                  <c:v>-35</c:v>
                </c:pt>
                <c:pt idx="36">
                  <c:v>-34</c:v>
                </c:pt>
                <c:pt idx="37">
                  <c:v>-33</c:v>
                </c:pt>
                <c:pt idx="38">
                  <c:v>-32</c:v>
                </c:pt>
                <c:pt idx="39">
                  <c:v>-31</c:v>
                </c:pt>
                <c:pt idx="40">
                  <c:v>-30</c:v>
                </c:pt>
                <c:pt idx="41">
                  <c:v>-29</c:v>
                </c:pt>
                <c:pt idx="42">
                  <c:v>-28</c:v>
                </c:pt>
                <c:pt idx="43">
                  <c:v>-27</c:v>
                </c:pt>
                <c:pt idx="44">
                  <c:v>-26</c:v>
                </c:pt>
                <c:pt idx="45">
                  <c:v>-25</c:v>
                </c:pt>
                <c:pt idx="46">
                  <c:v>-24</c:v>
                </c:pt>
                <c:pt idx="47">
                  <c:v>-23</c:v>
                </c:pt>
                <c:pt idx="48">
                  <c:v>-22</c:v>
                </c:pt>
                <c:pt idx="49">
                  <c:v>-21</c:v>
                </c:pt>
                <c:pt idx="50">
                  <c:v>-20</c:v>
                </c:pt>
                <c:pt idx="51">
                  <c:v>-19</c:v>
                </c:pt>
                <c:pt idx="52">
                  <c:v>-18</c:v>
                </c:pt>
                <c:pt idx="53">
                  <c:v>-17</c:v>
                </c:pt>
                <c:pt idx="54">
                  <c:v>-16</c:v>
                </c:pt>
                <c:pt idx="55">
                  <c:v>-15</c:v>
                </c:pt>
                <c:pt idx="56">
                  <c:v>-14</c:v>
                </c:pt>
                <c:pt idx="57">
                  <c:v>-13</c:v>
                </c:pt>
                <c:pt idx="58">
                  <c:v>-12</c:v>
                </c:pt>
                <c:pt idx="59">
                  <c:v>-11</c:v>
                </c:pt>
                <c:pt idx="60">
                  <c:v>-10</c:v>
                </c:pt>
                <c:pt idx="61">
                  <c:v>-9</c:v>
                </c:pt>
                <c:pt idx="62">
                  <c:v>-8</c:v>
                </c:pt>
                <c:pt idx="63">
                  <c:v>-7</c:v>
                </c:pt>
                <c:pt idx="64">
                  <c:v>-6</c:v>
                </c:pt>
                <c:pt idx="65">
                  <c:v>-5</c:v>
                </c:pt>
                <c:pt idx="66">
                  <c:v>-4</c:v>
                </c:pt>
                <c:pt idx="67">
                  <c:v>-3</c:v>
                </c:pt>
                <c:pt idx="68">
                  <c:v>-2</c:v>
                </c:pt>
                <c:pt idx="69">
                  <c:v>-1</c:v>
                </c:pt>
                <c:pt idx="70">
                  <c:v>0</c:v>
                </c:pt>
                <c:pt idx="71">
                  <c:v>1</c:v>
                </c:pt>
                <c:pt idx="72">
                  <c:v>2</c:v>
                </c:pt>
                <c:pt idx="73">
                  <c:v>3</c:v>
                </c:pt>
                <c:pt idx="74">
                  <c:v>4</c:v>
                </c:pt>
                <c:pt idx="75">
                  <c:v>5</c:v>
                </c:pt>
                <c:pt idx="76">
                  <c:v>6</c:v>
                </c:pt>
                <c:pt idx="77">
                  <c:v>7</c:v>
                </c:pt>
                <c:pt idx="78">
                  <c:v>8</c:v>
                </c:pt>
                <c:pt idx="79">
                  <c:v>9</c:v>
                </c:pt>
                <c:pt idx="80">
                  <c:v>10</c:v>
                </c:pt>
                <c:pt idx="81">
                  <c:v>11</c:v>
                </c:pt>
                <c:pt idx="82">
                  <c:v>12</c:v>
                </c:pt>
                <c:pt idx="83">
                  <c:v>13</c:v>
                </c:pt>
                <c:pt idx="84">
                  <c:v>14</c:v>
                </c:pt>
                <c:pt idx="85">
                  <c:v>15</c:v>
                </c:pt>
                <c:pt idx="86">
                  <c:v>16</c:v>
                </c:pt>
                <c:pt idx="87">
                  <c:v>17</c:v>
                </c:pt>
                <c:pt idx="88">
                  <c:v>18</c:v>
                </c:pt>
                <c:pt idx="89">
                  <c:v>19</c:v>
                </c:pt>
                <c:pt idx="90">
                  <c:v>20</c:v>
                </c:pt>
                <c:pt idx="91">
                  <c:v>21</c:v>
                </c:pt>
                <c:pt idx="92">
                  <c:v>22</c:v>
                </c:pt>
                <c:pt idx="93">
                  <c:v>23</c:v>
                </c:pt>
                <c:pt idx="94">
                  <c:v>24</c:v>
                </c:pt>
                <c:pt idx="95">
                  <c:v>25</c:v>
                </c:pt>
                <c:pt idx="96">
                  <c:v>26</c:v>
                </c:pt>
                <c:pt idx="97">
                  <c:v>27</c:v>
                </c:pt>
                <c:pt idx="98">
                  <c:v>28</c:v>
                </c:pt>
                <c:pt idx="99">
                  <c:v>29</c:v>
                </c:pt>
                <c:pt idx="100">
                  <c:v>30</c:v>
                </c:pt>
                <c:pt idx="101">
                  <c:v>31</c:v>
                </c:pt>
                <c:pt idx="102">
                  <c:v>32</c:v>
                </c:pt>
                <c:pt idx="103">
                  <c:v>33</c:v>
                </c:pt>
                <c:pt idx="104">
                  <c:v>34</c:v>
                </c:pt>
                <c:pt idx="105">
                  <c:v>35</c:v>
                </c:pt>
                <c:pt idx="106">
                  <c:v>36</c:v>
                </c:pt>
                <c:pt idx="107">
                  <c:v>37</c:v>
                </c:pt>
                <c:pt idx="108">
                  <c:v>38</c:v>
                </c:pt>
                <c:pt idx="109">
                  <c:v>39</c:v>
                </c:pt>
                <c:pt idx="110">
                  <c:v>40</c:v>
                </c:pt>
                <c:pt idx="111">
                  <c:v>41</c:v>
                </c:pt>
                <c:pt idx="112">
                  <c:v>42</c:v>
                </c:pt>
                <c:pt idx="113">
                  <c:v>43</c:v>
                </c:pt>
                <c:pt idx="114">
                  <c:v>44</c:v>
                </c:pt>
                <c:pt idx="115">
                  <c:v>45</c:v>
                </c:pt>
                <c:pt idx="116">
                  <c:v>46</c:v>
                </c:pt>
                <c:pt idx="117">
                  <c:v>47</c:v>
                </c:pt>
                <c:pt idx="118">
                  <c:v>48</c:v>
                </c:pt>
                <c:pt idx="119">
                  <c:v>49</c:v>
                </c:pt>
                <c:pt idx="120">
                  <c:v>50</c:v>
                </c:pt>
                <c:pt idx="121">
                  <c:v>51</c:v>
                </c:pt>
                <c:pt idx="122">
                  <c:v>52</c:v>
                </c:pt>
                <c:pt idx="123">
                  <c:v>53</c:v>
                </c:pt>
                <c:pt idx="124">
                  <c:v>54</c:v>
                </c:pt>
                <c:pt idx="125">
                  <c:v>55</c:v>
                </c:pt>
                <c:pt idx="126">
                  <c:v>56</c:v>
                </c:pt>
                <c:pt idx="127">
                  <c:v>57</c:v>
                </c:pt>
                <c:pt idx="128">
                  <c:v>58</c:v>
                </c:pt>
                <c:pt idx="129">
                  <c:v>59</c:v>
                </c:pt>
                <c:pt idx="130">
                  <c:v>60</c:v>
                </c:pt>
                <c:pt idx="131">
                  <c:v>61</c:v>
                </c:pt>
                <c:pt idx="132">
                  <c:v>62</c:v>
                </c:pt>
                <c:pt idx="133">
                  <c:v>63</c:v>
                </c:pt>
                <c:pt idx="134">
                  <c:v>64</c:v>
                </c:pt>
                <c:pt idx="135">
                  <c:v>65</c:v>
                </c:pt>
                <c:pt idx="136">
                  <c:v>66</c:v>
                </c:pt>
                <c:pt idx="137">
                  <c:v>67</c:v>
                </c:pt>
                <c:pt idx="138">
                  <c:v>68</c:v>
                </c:pt>
                <c:pt idx="139">
                  <c:v>69</c:v>
                </c:pt>
                <c:pt idx="140">
                  <c:v>70</c:v>
                </c:pt>
              </c:numCache>
            </c:numRef>
          </c:xVal>
          <c:yVal>
            <c:numRef>
              <c:f>'Ｐ46　下の図'!$F$2:$F$142</c:f>
              <c:numCache>
                <c:formatCode>General</c:formatCode>
                <c:ptCount val="141"/>
                <c:pt idx="0">
                  <c:v>-4.7616672478063604</c:v>
                </c:pt>
                <c:pt idx="1">
                  <c:v>-4.0371324761523004</c:v>
                </c:pt>
                <c:pt idx="2">
                  <c:v>-3.3174357798067802</c:v>
                </c:pt>
                <c:pt idx="3">
                  <c:v>-2.6027963853553899</c:v>
                </c:pt>
                <c:pt idx="4">
                  <c:v>-1.8934319788805301</c:v>
                </c:pt>
                <c:pt idx="5">
                  <c:v>-1.1895586396522</c:v>
                </c:pt>
                <c:pt idx="6">
                  <c:v>-0.49139077430808697</c:v>
                </c:pt>
                <c:pt idx="7">
                  <c:v>0.20085894845671201</c:v>
                </c:pt>
                <c:pt idx="8">
                  <c:v>0.88697966267068296</c:v>
                </c:pt>
                <c:pt idx="9">
                  <c:v>1.56676236931766</c:v>
                </c:pt>
                <c:pt idx="10">
                  <c:v>2.2400000000000002</c:v>
                </c:pt>
                <c:pt idx="11">
                  <c:v>2.90648748001361</c:v>
                </c:pt>
                <c:pt idx="12">
                  <c:v>3.5660217908156402</c:v>
                </c:pt>
                <c:pt idx="13">
                  <c:v>4.2184020318659998</c:v>
                </c:pt>
                <c:pt idx="14">
                  <c:v>4.8634294818234904</c:v>
                </c:pt>
                <c:pt idx="15">
                  <c:v>5.5009076590783597</c:v>
                </c:pt>
                <c:pt idx="16">
                  <c:v>6.13064238160241</c:v>
                </c:pt>
                <c:pt idx="17">
                  <c:v>6.7524418260987797</c:v>
                </c:pt>
                <c:pt idx="18">
                  <c:v>7.3661165864331801</c:v>
                </c:pt>
                <c:pt idx="19">
                  <c:v>7.9714797313287997</c:v>
                </c:pt>
                <c:pt idx="20">
                  <c:v>8.5683468613074201</c:v>
                </c:pt>
                <c:pt idx="21">
                  <c:v>9.1565361648592898</c:v>
                </c:pt>
                <c:pt idx="22">
                  <c:v>9.7358684738246009</c:v>
                </c:pt>
                <c:pt idx="23">
                  <c:v>10.3061673179699</c:v>
                </c:pt>
                <c:pt idx="24">
                  <c:v>10.8672589787428</c:v>
                </c:pt>
                <c:pt idx="25">
                  <c:v>11.418972542187801</c:v>
                </c:pt>
                <c:pt idx="26">
                  <c:v>11.961139951009001</c:v>
                </c:pt>
                <c:pt idx="27">
                  <c:v>12.4935960557616</c:v>
                </c:pt>
                <c:pt idx="28">
                  <c:v>13.016178665158099</c:v>
                </c:pt>
                <c:pt idx="29">
                  <c:v>13.5287285954733</c:v>
                </c:pt>
                <c:pt idx="30">
                  <c:v>14.031089719033099</c:v>
                </c:pt>
                <c:pt idx="31">
                  <c:v>14.523109011773</c:v>
                </c:pt>
                <c:pt idx="32">
                  <c:v>15.004636599849899</c:v>
                </c:pt>
                <c:pt idx="33">
                  <c:v>15.475525805296</c:v>
                </c:pt>
                <c:pt idx="34">
                  <c:v>15.9356331906977</c:v>
                </c:pt>
                <c:pt idx="35">
                  <c:v>16.3848186028881</c:v>
                </c:pt>
                <c:pt idx="36">
                  <c:v>16.8229452156395</c:v>
                </c:pt>
                <c:pt idx="37">
                  <c:v>17.2498795713412</c:v>
                </c:pt>
                <c:pt idx="38">
                  <c:v>17.665491621652802</c:v>
                </c:pt>
                <c:pt idx="39">
                  <c:v>18.069654767117601</c:v>
                </c:pt>
                <c:pt idx="40">
                  <c:v>18.462245895726301</c:v>
                </c:pt>
                <c:pt idx="41">
                  <c:v>18.843145420418001</c:v>
                </c:pt>
                <c:pt idx="42">
                  <c:v>19.2122373155076</c:v>
                </c:pt>
                <c:pt idx="43">
                  <c:v>19.569409152028499</c:v>
                </c:pt>
                <c:pt idx="44">
                  <c:v>19.9145521319791</c:v>
                </c:pt>
                <c:pt idx="45">
                  <c:v>20.247561121464301</c:v>
                </c:pt>
                <c:pt idx="46">
                  <c:v>20.568334682720099</c:v>
                </c:pt>
                <c:pt idx="47">
                  <c:v>20.8767751050122</c:v>
                </c:pt>
                <c:pt idx="48">
                  <c:v>21.172788434400001</c:v>
                </c:pt>
                <c:pt idx="49">
                  <c:v>21.456284502355999</c:v>
                </c:pt>
                <c:pt idx="50">
                  <c:v>21.727176953231499</c:v>
                </c:pt>
                <c:pt idx="51">
                  <c:v>21.985383270561702</c:v>
                </c:pt>
                <c:pt idx="52">
                  <c:v>22.230824802201202</c:v>
                </c:pt>
                <c:pt idx="53">
                  <c:v>22.463426784281701</c:v>
                </c:pt>
                <c:pt idx="54">
                  <c:v>22.683118363986299</c:v>
                </c:pt>
                <c:pt idx="55">
                  <c:v>22.8898326211315</c:v>
                </c:pt>
                <c:pt idx="56">
                  <c:v>23.083506588552201</c:v>
                </c:pt>
                <c:pt idx="57">
                  <c:v>23.264081271281601</c:v>
                </c:pt>
                <c:pt idx="58">
                  <c:v>23.431501664522301</c:v>
                </c:pt>
                <c:pt idx="59">
                  <c:v>23.585716770400499</c:v>
                </c:pt>
                <c:pt idx="60">
                  <c:v>23.726679613501101</c:v>
                </c:pt>
                <c:pt idx="61">
                  <c:v>23.854347255176499</c:v>
                </c:pt>
                <c:pt idx="62">
                  <c:v>23.968680806626399</c:v>
                </c:pt>
                <c:pt idx="63">
                  <c:v>24.0696454407434</c:v>
                </c:pt>
                <c:pt idx="64">
                  <c:v>24.157210402721901</c:v>
                </c:pt>
                <c:pt idx="65">
                  <c:v>24.231349019426201</c:v>
                </c:pt>
                <c:pt idx="66">
                  <c:v>24.292038707515399</c:v>
                </c:pt>
                <c:pt idx="67">
                  <c:v>24.339260980322699</c:v>
                </c:pt>
                <c:pt idx="68">
                  <c:v>24.3730014534863</c:v>
                </c:pt>
                <c:pt idx="69">
                  <c:v>24.393249849331301</c:v>
                </c:pt>
                <c:pt idx="70">
                  <c:v>24.4</c:v>
                </c:pt>
                <c:pt idx="71">
                  <c:v>24.393249849331301</c:v>
                </c:pt>
                <c:pt idx="72">
                  <c:v>24.3730014534863</c:v>
                </c:pt>
                <c:pt idx="73">
                  <c:v>24.339260980322699</c:v>
                </c:pt>
                <c:pt idx="74">
                  <c:v>24.292038707515399</c:v>
                </c:pt>
                <c:pt idx="75">
                  <c:v>24.231349019426201</c:v>
                </c:pt>
                <c:pt idx="76">
                  <c:v>24.157210402721901</c:v>
                </c:pt>
                <c:pt idx="77">
                  <c:v>24.0696454407434</c:v>
                </c:pt>
                <c:pt idx="78">
                  <c:v>23.968680806626399</c:v>
                </c:pt>
                <c:pt idx="79">
                  <c:v>23.854347255176499</c:v>
                </c:pt>
                <c:pt idx="80">
                  <c:v>23.726679613501101</c:v>
                </c:pt>
                <c:pt idx="81">
                  <c:v>23.585716770400499</c:v>
                </c:pt>
                <c:pt idx="82">
                  <c:v>23.431501664522301</c:v>
                </c:pt>
                <c:pt idx="83">
                  <c:v>23.264081271281601</c:v>
                </c:pt>
                <c:pt idx="84">
                  <c:v>23.083506588552201</c:v>
                </c:pt>
                <c:pt idx="85">
                  <c:v>22.8898326211315</c:v>
                </c:pt>
                <c:pt idx="86">
                  <c:v>22.683118363986299</c:v>
                </c:pt>
                <c:pt idx="87">
                  <c:v>22.463426784281701</c:v>
                </c:pt>
                <c:pt idx="88">
                  <c:v>22.230824802201202</c:v>
                </c:pt>
                <c:pt idx="89">
                  <c:v>21.985383270561702</c:v>
                </c:pt>
                <c:pt idx="90">
                  <c:v>21.727176953231499</c:v>
                </c:pt>
                <c:pt idx="91">
                  <c:v>21.456284502355999</c:v>
                </c:pt>
                <c:pt idx="92">
                  <c:v>21.172788434400001</c:v>
                </c:pt>
                <c:pt idx="93">
                  <c:v>20.8767751050122</c:v>
                </c:pt>
                <c:pt idx="94">
                  <c:v>20.568334682720099</c:v>
                </c:pt>
                <c:pt idx="95">
                  <c:v>20.247561121464301</c:v>
                </c:pt>
                <c:pt idx="96">
                  <c:v>19.9145521319791</c:v>
                </c:pt>
                <c:pt idx="97">
                  <c:v>19.569409152028499</c:v>
                </c:pt>
                <c:pt idx="98">
                  <c:v>19.2122373155076</c:v>
                </c:pt>
                <c:pt idx="99">
                  <c:v>18.843145420418001</c:v>
                </c:pt>
                <c:pt idx="100">
                  <c:v>18.462245895726301</c:v>
                </c:pt>
                <c:pt idx="101">
                  <c:v>18.069654767117601</c:v>
                </c:pt>
                <c:pt idx="102">
                  <c:v>17.665491621652802</c:v>
                </c:pt>
                <c:pt idx="103">
                  <c:v>17.2498795713412</c:v>
                </c:pt>
                <c:pt idx="104">
                  <c:v>16.8229452156395</c:v>
                </c:pt>
                <c:pt idx="105">
                  <c:v>16.3848186028881</c:v>
                </c:pt>
                <c:pt idx="106">
                  <c:v>15.9356331906977</c:v>
                </c:pt>
                <c:pt idx="107">
                  <c:v>15.475525805296</c:v>
                </c:pt>
                <c:pt idx="108">
                  <c:v>15.004636599849899</c:v>
                </c:pt>
                <c:pt idx="109">
                  <c:v>14.523109011773</c:v>
                </c:pt>
                <c:pt idx="110">
                  <c:v>14.031089719033099</c:v>
                </c:pt>
                <c:pt idx="111">
                  <c:v>13.5287285954733</c:v>
                </c:pt>
                <c:pt idx="112">
                  <c:v>13.016178665158099</c:v>
                </c:pt>
                <c:pt idx="113">
                  <c:v>12.4935960557616</c:v>
                </c:pt>
                <c:pt idx="114">
                  <c:v>11.961139951009001</c:v>
                </c:pt>
                <c:pt idx="115">
                  <c:v>11.418972542187801</c:v>
                </c:pt>
                <c:pt idx="116">
                  <c:v>10.8672589787428</c:v>
                </c:pt>
                <c:pt idx="117">
                  <c:v>10.3061673179699</c:v>
                </c:pt>
                <c:pt idx="118">
                  <c:v>9.7358684738246009</c:v>
                </c:pt>
                <c:pt idx="119">
                  <c:v>9.1565361648592898</c:v>
                </c:pt>
                <c:pt idx="120">
                  <c:v>8.5683468613074201</c:v>
                </c:pt>
                <c:pt idx="121">
                  <c:v>7.9714797313287997</c:v>
                </c:pt>
                <c:pt idx="122">
                  <c:v>7.3661165864331801</c:v>
                </c:pt>
                <c:pt idx="123">
                  <c:v>6.7524418260987797</c:v>
                </c:pt>
                <c:pt idx="124">
                  <c:v>6.13064238160241</c:v>
                </c:pt>
                <c:pt idx="125">
                  <c:v>5.5009076590783597</c:v>
                </c:pt>
                <c:pt idx="126">
                  <c:v>4.8634294818234904</c:v>
                </c:pt>
                <c:pt idx="127">
                  <c:v>4.2184020318659998</c:v>
                </c:pt>
                <c:pt idx="128">
                  <c:v>3.5660217908156402</c:v>
                </c:pt>
                <c:pt idx="129">
                  <c:v>2.90648748001361</c:v>
                </c:pt>
                <c:pt idx="130">
                  <c:v>2.2400000000000002</c:v>
                </c:pt>
                <c:pt idx="131">
                  <c:v>1.56676236931766</c:v>
                </c:pt>
                <c:pt idx="132">
                  <c:v>0.88697966267068296</c:v>
                </c:pt>
                <c:pt idx="133">
                  <c:v>0.20085894845671201</c:v>
                </c:pt>
                <c:pt idx="134">
                  <c:v>-0.49139077430808697</c:v>
                </c:pt>
                <c:pt idx="135">
                  <c:v>-1.1895586396522</c:v>
                </c:pt>
                <c:pt idx="136">
                  <c:v>-1.8934319788805301</c:v>
                </c:pt>
                <c:pt idx="137">
                  <c:v>-2.6027963853553899</c:v>
                </c:pt>
                <c:pt idx="138">
                  <c:v>-3.3174357798067802</c:v>
                </c:pt>
                <c:pt idx="139">
                  <c:v>-4.0371324761523004</c:v>
                </c:pt>
                <c:pt idx="140">
                  <c:v>-4.7616672478063604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8E-CD34-477B-9F8F-EF29AFC0DA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9383296"/>
        <c:axId val="649375096"/>
      </c:scatterChart>
      <c:valAx>
        <c:axId val="649383296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49375096"/>
        <c:crosses val="autoZero"/>
        <c:crossBetween val="midCat"/>
      </c:valAx>
      <c:valAx>
        <c:axId val="64937509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4938329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0.45455</cdr:x>
      <cdr:y>0.84694</cdr:y>
    </cdr:from>
    <cdr:to>
      <cdr:x>0.54545</cdr:x>
      <cdr:y>0.94898</cdr:y>
    </cdr:to>
    <cdr:sp macro="" textlink="">
      <cdr:nvSpPr>
        <cdr:cNvPr id="2" name="テキスト ボックス 1">
          <a:extLst xmlns:a="http://schemas.openxmlformats.org/drawingml/2006/main">
            <a:ext uri="{FF2B5EF4-FFF2-40B4-BE49-F238E27FC236}">
              <a16:creationId xmlns:a16="http://schemas.microsoft.com/office/drawing/2014/main" id="{47474FB4-3D39-4BE6-9A66-0E25E26D92AA}"/>
            </a:ext>
          </a:extLst>
        </cdr:cNvPr>
        <cdr:cNvSpPr txBox="1"/>
      </cdr:nvSpPr>
      <cdr:spPr>
        <a:xfrm xmlns:a="http://schemas.openxmlformats.org/drawingml/2006/main">
          <a:off x="3429000" y="3952877"/>
          <a:ext cx="685800" cy="476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ja-JP" altLang="en-US" sz="1100"/>
        </a:p>
      </cdr:txBody>
    </cdr:sp>
  </cdr:relSizeAnchor>
  <cdr:relSizeAnchor xmlns:cdr="http://schemas.openxmlformats.org/drawingml/2006/chartDrawing">
    <cdr:from>
      <cdr:x>0</cdr:x>
      <cdr:y>0.23469</cdr:y>
    </cdr:from>
    <cdr:to>
      <cdr:x>0.00606</cdr:x>
      <cdr:y>0.24449</cdr:y>
    </cdr:to>
    <cdr:sp macro="" textlink="">
      <cdr:nvSpPr>
        <cdr:cNvPr id="4" name="テキスト ボックス 3">
          <a:extLst xmlns:a="http://schemas.openxmlformats.org/drawingml/2006/main">
            <a:ext uri="{FF2B5EF4-FFF2-40B4-BE49-F238E27FC236}">
              <a16:creationId xmlns:a16="http://schemas.microsoft.com/office/drawing/2014/main" id="{6444F86F-40F2-4836-BD07-3556ED640CBC}"/>
            </a:ext>
          </a:extLst>
        </cdr:cNvPr>
        <cdr:cNvSpPr txBox="1"/>
      </cdr:nvSpPr>
      <cdr:spPr>
        <a:xfrm xmlns:a="http://schemas.openxmlformats.org/drawingml/2006/main">
          <a:off x="0" y="1095376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eaVert" wrap="square" rtlCol="0"/>
        <a:lstStyle xmlns:a="http://schemas.openxmlformats.org/drawingml/2006/main"/>
        <a:p xmlns:a="http://schemas.openxmlformats.org/drawingml/2006/main">
          <a:endParaRPr lang="ja-JP" altLang="en-US" sz="1100"/>
        </a:p>
      </cdr:txBody>
    </cdr:sp>
  </cdr:relSizeAnchor>
  <cdr:relSizeAnchor xmlns:cdr="http://schemas.openxmlformats.org/drawingml/2006/chartDrawing">
    <cdr:from>
      <cdr:x>0</cdr:x>
      <cdr:y>0.3</cdr:y>
    </cdr:from>
    <cdr:to>
      <cdr:x>0.04545</cdr:x>
      <cdr:y>0.65</cdr:y>
    </cdr:to>
    <cdr:sp macro="" textlink="">
      <cdr:nvSpPr>
        <cdr:cNvPr id="5" name="テキスト ボックス 4">
          <a:extLst xmlns:a="http://schemas.openxmlformats.org/drawingml/2006/main">
            <a:ext uri="{FF2B5EF4-FFF2-40B4-BE49-F238E27FC236}">
              <a16:creationId xmlns:a16="http://schemas.microsoft.com/office/drawing/2014/main" id="{94F3E6AA-F72C-497A-94F5-AD60CF2EBE27}"/>
            </a:ext>
          </a:extLst>
        </cdr:cNvPr>
        <cdr:cNvSpPr txBox="1"/>
      </cdr:nvSpPr>
      <cdr:spPr>
        <a:xfrm xmlns:a="http://schemas.openxmlformats.org/drawingml/2006/main">
          <a:off x="0" y="1428749"/>
          <a:ext cx="342900" cy="1666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eaVert" wrap="square" rtlCol="0" anchor="b"/>
        <a:lstStyle xmlns:a="http://schemas.openxmlformats.org/drawingml/2006/main"/>
        <a:p xmlns:a="http://schemas.openxmlformats.org/drawingml/2006/main">
          <a:r>
            <a:rPr lang="ja-JP" altLang="en-US" sz="1000">
              <a:latin typeface="ＭＳ 明朝" panose="02020609040205080304" pitchFamily="17" charset="-128"/>
              <a:ea typeface="ＭＳ 明朝" panose="02020609040205080304" pitchFamily="17" charset="-128"/>
            </a:rPr>
            <a:t>平均気温</a:t>
          </a:r>
        </a:p>
      </cdr:txBody>
    </cdr:sp>
  </cdr:relSizeAnchor>
  <cdr:relSizeAnchor xmlns:cdr="http://schemas.openxmlformats.org/drawingml/2006/chartDrawing">
    <cdr:from>
      <cdr:x>0.44639</cdr:x>
      <cdr:y>0.92444</cdr:y>
    </cdr:from>
    <cdr:to>
      <cdr:x>0.6282</cdr:x>
      <cdr:y>0.97444</cdr:y>
    </cdr:to>
    <cdr:sp macro="" textlink="">
      <cdr:nvSpPr>
        <cdr:cNvPr id="6" name="テキスト ボックス 5">
          <a:extLst xmlns:a="http://schemas.openxmlformats.org/drawingml/2006/main">
            <a:ext uri="{FF2B5EF4-FFF2-40B4-BE49-F238E27FC236}">
              <a16:creationId xmlns:a16="http://schemas.microsoft.com/office/drawing/2014/main" id="{8261798A-6CB7-4875-8FE8-B46D268F3F2C}"/>
            </a:ext>
          </a:extLst>
        </cdr:cNvPr>
        <cdr:cNvSpPr txBox="1"/>
      </cdr:nvSpPr>
      <cdr:spPr>
        <a:xfrm xmlns:a="http://schemas.openxmlformats.org/drawingml/2006/main">
          <a:off x="2606413" y="4323397"/>
          <a:ext cx="1061557" cy="2338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ja-JP" altLang="en-US" sz="1000">
              <a:latin typeface="ＭＳ 明朝" panose="02020609040205080304" pitchFamily="17" charset="-128"/>
              <a:ea typeface="ＭＳ 明朝" panose="02020609040205080304" pitchFamily="17" charset="-128"/>
            </a:rPr>
            <a:t>　　北緯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2</cp:revision>
  <dcterms:created xsi:type="dcterms:W3CDTF">2017-07-11T04:05:00Z</dcterms:created>
  <dcterms:modified xsi:type="dcterms:W3CDTF">2017-07-11T04:10:00Z</dcterms:modified>
</cp:coreProperties>
</file>